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25E" w:rsidRDefault="004F7BC8">
      <w:pPr>
        <w:adjustRightInd w:val="0"/>
        <w:snapToGrid w:val="0"/>
        <w:jc w:val="center"/>
        <w:rPr>
          <w:rFonts w:ascii="宋体" w:hAnsi="宋体"/>
          <w:b/>
          <w:snapToGrid w:val="0"/>
          <w:kern w:val="0"/>
          <w:sz w:val="24"/>
        </w:rPr>
      </w:pPr>
      <w:r>
        <w:rPr>
          <w:rFonts w:ascii="宋体" w:hAnsi="宋体" w:hint="eastAsia"/>
          <w:b/>
          <w:snapToGrid w:val="0"/>
          <w:kern w:val="0"/>
          <w:sz w:val="24"/>
        </w:rPr>
        <w:t>采购需求</w:t>
      </w:r>
    </w:p>
    <w:p w:rsidR="0027425E" w:rsidRPr="004F7BC8" w:rsidRDefault="004F7BC8">
      <w:pPr>
        <w:widowControl/>
        <w:jc w:val="left"/>
        <w:textAlignment w:val="cente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说明：</w:t>
      </w:r>
    </w:p>
    <w:p w:rsidR="0027425E" w:rsidRPr="004F7BC8" w:rsidRDefault="004F7BC8">
      <w:pPr>
        <w:widowControl/>
        <w:jc w:val="left"/>
        <w:textAlignment w:val="cente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1</w:t>
      </w:r>
      <w:r w:rsidRPr="004F7BC8">
        <w:rPr>
          <w:rFonts w:ascii="宋体" w:eastAsia="宋体" w:hAnsi="宋体" w:cs="微软雅黑" w:hint="eastAsia"/>
          <w:color w:val="000000"/>
          <w:kern w:val="0"/>
          <w:szCs w:val="16"/>
          <w:lang w:bidi="ar"/>
        </w:rPr>
        <w:t>、供应商必须自行为其竞标产品侵犯他人的知识产权或者专利成果的行为承担相应法律责任。</w:t>
      </w:r>
    </w:p>
    <w:p w:rsidR="0027425E" w:rsidRPr="004F7BC8" w:rsidRDefault="004F7BC8">
      <w:pPr>
        <w:widowControl/>
        <w:jc w:val="left"/>
        <w:textAlignment w:val="cente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2</w:t>
      </w:r>
      <w:r w:rsidRPr="004F7BC8">
        <w:rPr>
          <w:rFonts w:ascii="宋体" w:eastAsia="宋体" w:hAnsi="宋体" w:cs="微软雅黑" w:hint="eastAsia"/>
          <w:color w:val="000000"/>
          <w:kern w:val="0"/>
          <w:szCs w:val="16"/>
          <w:lang w:bidi="ar"/>
        </w:rPr>
        <w:t>、</w:t>
      </w:r>
      <w:proofErr w:type="gramStart"/>
      <w:r w:rsidRPr="004F7BC8">
        <w:rPr>
          <w:rFonts w:ascii="宋体" w:eastAsia="宋体" w:hAnsi="宋体" w:cs="微软雅黑" w:hint="eastAsia"/>
          <w:color w:val="000000"/>
          <w:kern w:val="0"/>
          <w:szCs w:val="16"/>
          <w:lang w:bidi="ar"/>
        </w:rPr>
        <w:t>本服务</w:t>
      </w:r>
      <w:proofErr w:type="gramEnd"/>
      <w:r w:rsidRPr="004F7BC8">
        <w:rPr>
          <w:rFonts w:ascii="宋体" w:eastAsia="宋体" w:hAnsi="宋体" w:cs="微软雅黑" w:hint="eastAsia"/>
          <w:color w:val="000000"/>
          <w:kern w:val="0"/>
          <w:szCs w:val="16"/>
          <w:lang w:bidi="ar"/>
        </w:rPr>
        <w:t>需求一览表中内容如与“合同主要条款及格式”相关条款不一致的，以本表为准。</w:t>
      </w:r>
    </w:p>
    <w:p w:rsidR="0027425E" w:rsidRPr="004F7BC8" w:rsidRDefault="004F7BC8">
      <w:pPr>
        <w:widowControl/>
        <w:jc w:val="left"/>
        <w:textAlignment w:val="cente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3</w:t>
      </w:r>
      <w:r w:rsidRPr="004F7BC8">
        <w:rPr>
          <w:rFonts w:ascii="宋体" w:eastAsia="宋体" w:hAnsi="宋体" w:cs="微软雅黑" w:hint="eastAsia"/>
          <w:color w:val="000000"/>
          <w:kern w:val="0"/>
          <w:szCs w:val="16"/>
          <w:lang w:bidi="ar"/>
        </w:rPr>
        <w:t>、技术参数带★选项为实质性参数，必须响应。</w:t>
      </w:r>
    </w:p>
    <w:p w:rsidR="0027425E" w:rsidRPr="004F7BC8" w:rsidRDefault="004F7BC8">
      <w:pPr>
        <w:widowControl/>
        <w:jc w:val="left"/>
        <w:textAlignment w:val="center"/>
        <w:rPr>
          <w:rFonts w:ascii="宋体" w:eastAsia="宋体" w:hAnsi="宋体" w:cs="微软雅黑"/>
          <w:color w:val="000000"/>
          <w:kern w:val="0"/>
          <w:szCs w:val="16"/>
          <w:lang w:bidi="ar"/>
        </w:rPr>
      </w:pPr>
      <w:proofErr w:type="gramStart"/>
      <w:r w:rsidRPr="004F7BC8">
        <w:rPr>
          <w:rFonts w:ascii="宋体" w:eastAsia="宋体" w:hAnsi="宋体" w:cs="微软雅黑" w:hint="eastAsia"/>
          <w:color w:val="000000"/>
          <w:kern w:val="0"/>
          <w:szCs w:val="16"/>
          <w:lang w:bidi="ar"/>
        </w:rPr>
        <w:t>一</w:t>
      </w:r>
      <w:proofErr w:type="gramEnd"/>
      <w:r w:rsidRPr="004F7BC8">
        <w:rPr>
          <w:rFonts w:ascii="宋体" w:eastAsia="宋体" w:hAnsi="宋体" w:cs="微软雅黑" w:hint="eastAsia"/>
          <w:color w:val="000000"/>
          <w:kern w:val="0"/>
          <w:szCs w:val="16"/>
          <w:lang w:bidi="ar"/>
        </w:rPr>
        <w:t>：技术参数</w:t>
      </w:r>
    </w:p>
    <w:p w:rsidR="0027425E" w:rsidRPr="004F7BC8" w:rsidRDefault="004F7BC8">
      <w:pPr>
        <w:widowControl/>
        <w:jc w:val="left"/>
        <w:textAlignment w:val="cente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1</w:t>
      </w:r>
      <w:r w:rsidRPr="004F7BC8">
        <w:rPr>
          <w:rFonts w:ascii="宋体" w:eastAsia="宋体" w:hAnsi="宋体" w:cs="微软雅黑" w:hint="eastAsia"/>
          <w:color w:val="000000"/>
          <w:kern w:val="0"/>
          <w:szCs w:val="16"/>
          <w:lang w:bidi="ar"/>
        </w:rPr>
        <w:t>、主控：不低于四核；</w:t>
      </w:r>
      <w:r w:rsidRPr="004F7BC8">
        <w:rPr>
          <w:rFonts w:ascii="宋体" w:eastAsia="宋体" w:hAnsi="宋体" w:cs="微软雅黑" w:hint="eastAsia"/>
          <w:color w:val="000000"/>
          <w:kern w:val="0"/>
          <w:szCs w:val="16"/>
          <w:lang w:bidi="ar"/>
        </w:rPr>
        <w:br/>
        <w:t>2</w:t>
      </w:r>
      <w:r w:rsidRPr="004F7BC8">
        <w:rPr>
          <w:rFonts w:ascii="宋体" w:eastAsia="宋体" w:hAnsi="宋体" w:cs="微软雅黑" w:hint="eastAsia"/>
          <w:color w:val="000000"/>
          <w:kern w:val="0"/>
          <w:szCs w:val="16"/>
          <w:lang w:bidi="ar"/>
        </w:rPr>
        <w:t>、主频：不低于</w:t>
      </w:r>
      <w:r w:rsidRPr="004F7BC8">
        <w:rPr>
          <w:rFonts w:ascii="宋体" w:eastAsia="宋体" w:hAnsi="宋体" w:cs="微软雅黑" w:hint="eastAsia"/>
          <w:color w:val="000000"/>
          <w:kern w:val="0"/>
          <w:szCs w:val="16"/>
          <w:lang w:bidi="ar"/>
        </w:rPr>
        <w:t>1.8GB;</w:t>
      </w:r>
      <w:r w:rsidRPr="004F7BC8">
        <w:rPr>
          <w:rFonts w:ascii="宋体" w:eastAsia="宋体" w:hAnsi="宋体" w:cs="微软雅黑" w:hint="eastAsia"/>
          <w:color w:val="000000"/>
          <w:kern w:val="0"/>
          <w:szCs w:val="16"/>
          <w:lang w:bidi="ar"/>
        </w:rPr>
        <w:br/>
        <w:t>3</w:t>
      </w:r>
      <w:r w:rsidRPr="004F7BC8">
        <w:rPr>
          <w:rFonts w:ascii="宋体" w:eastAsia="宋体" w:hAnsi="宋体" w:cs="微软雅黑" w:hint="eastAsia"/>
          <w:color w:val="000000"/>
          <w:kern w:val="0"/>
          <w:szCs w:val="16"/>
          <w:lang w:bidi="ar"/>
        </w:rPr>
        <w:t>、内存：不低于</w:t>
      </w:r>
      <w:r w:rsidRPr="004F7BC8">
        <w:rPr>
          <w:rFonts w:ascii="宋体" w:eastAsia="宋体" w:hAnsi="宋体" w:cs="微软雅黑" w:hint="eastAsia"/>
          <w:color w:val="000000"/>
          <w:kern w:val="0"/>
          <w:szCs w:val="16"/>
          <w:lang w:bidi="ar"/>
        </w:rPr>
        <w:t>DDR3 2G;</w:t>
      </w:r>
      <w:r w:rsidRPr="004F7BC8">
        <w:rPr>
          <w:rFonts w:ascii="宋体" w:eastAsia="宋体" w:hAnsi="宋体" w:cs="微软雅黑" w:hint="eastAsia"/>
          <w:color w:val="000000"/>
          <w:kern w:val="0"/>
          <w:szCs w:val="16"/>
          <w:lang w:bidi="ar"/>
        </w:rPr>
        <w:br/>
        <w:t>4</w:t>
      </w:r>
      <w:r w:rsidRPr="004F7BC8">
        <w:rPr>
          <w:rFonts w:ascii="宋体" w:eastAsia="宋体" w:hAnsi="宋体" w:cs="微软雅黑" w:hint="eastAsia"/>
          <w:color w:val="000000"/>
          <w:kern w:val="0"/>
          <w:szCs w:val="16"/>
          <w:lang w:bidi="ar"/>
        </w:rPr>
        <w:t>、储存：不低于</w:t>
      </w:r>
      <w:r w:rsidRPr="004F7BC8">
        <w:rPr>
          <w:rFonts w:ascii="宋体" w:eastAsia="宋体" w:hAnsi="宋体" w:cs="微软雅黑" w:hint="eastAsia"/>
          <w:color w:val="000000"/>
          <w:kern w:val="0"/>
          <w:szCs w:val="16"/>
          <w:lang w:bidi="ar"/>
        </w:rPr>
        <w:t>8G,</w:t>
      </w:r>
      <w:r w:rsidRPr="004F7BC8">
        <w:rPr>
          <w:rFonts w:ascii="宋体" w:eastAsia="宋体" w:hAnsi="宋体" w:cs="微软雅黑" w:hint="eastAsia"/>
          <w:color w:val="000000"/>
          <w:kern w:val="0"/>
          <w:szCs w:val="16"/>
          <w:lang w:bidi="ar"/>
        </w:rPr>
        <w:t>可支持</w:t>
      </w:r>
      <w:r w:rsidRPr="004F7BC8">
        <w:rPr>
          <w:rFonts w:ascii="宋体" w:eastAsia="宋体" w:hAnsi="宋体" w:cs="微软雅黑" w:hint="eastAsia"/>
          <w:color w:val="000000"/>
          <w:kern w:val="0"/>
          <w:szCs w:val="16"/>
          <w:lang w:bidi="ar"/>
        </w:rPr>
        <w:t>TF</w:t>
      </w:r>
      <w:r w:rsidRPr="004F7BC8">
        <w:rPr>
          <w:rFonts w:ascii="宋体" w:eastAsia="宋体" w:hAnsi="宋体" w:cs="微软雅黑" w:hint="eastAsia"/>
          <w:color w:val="000000"/>
          <w:kern w:val="0"/>
          <w:szCs w:val="16"/>
          <w:lang w:bidi="ar"/>
        </w:rPr>
        <w:t>卡扩展</w:t>
      </w:r>
      <w:r w:rsidRPr="004F7BC8">
        <w:rPr>
          <w:rFonts w:ascii="宋体" w:eastAsia="宋体" w:hAnsi="宋体" w:cs="微软雅黑" w:hint="eastAsia"/>
          <w:color w:val="000000"/>
          <w:kern w:val="0"/>
          <w:szCs w:val="16"/>
          <w:lang w:bidi="ar"/>
        </w:rPr>
        <w:t xml:space="preserve"> </w:t>
      </w:r>
      <w:r w:rsidRPr="004F7BC8">
        <w:rPr>
          <w:rFonts w:ascii="宋体" w:eastAsia="宋体" w:hAnsi="宋体" w:cs="微软雅黑" w:hint="eastAsia"/>
          <w:color w:val="000000"/>
          <w:kern w:val="0"/>
          <w:szCs w:val="16"/>
          <w:lang w:bidi="ar"/>
        </w:rPr>
        <w:t>；</w:t>
      </w:r>
      <w:bookmarkStart w:id="0" w:name="_GoBack"/>
      <w:bookmarkEnd w:id="0"/>
      <w:r w:rsidRPr="004F7BC8">
        <w:rPr>
          <w:rFonts w:ascii="宋体" w:eastAsia="宋体" w:hAnsi="宋体" w:cs="微软雅黑" w:hint="eastAsia"/>
          <w:color w:val="000000"/>
          <w:kern w:val="0"/>
          <w:szCs w:val="16"/>
          <w:lang w:bidi="ar"/>
        </w:rPr>
        <w:br/>
        <w:t>5</w:t>
      </w:r>
      <w:r w:rsidRPr="004F7BC8">
        <w:rPr>
          <w:rFonts w:ascii="宋体" w:eastAsia="宋体" w:hAnsi="宋体" w:cs="微软雅黑" w:hint="eastAsia"/>
          <w:color w:val="000000"/>
          <w:kern w:val="0"/>
          <w:szCs w:val="16"/>
          <w:lang w:bidi="ar"/>
        </w:rPr>
        <w:t>、双目摄像头</w:t>
      </w:r>
      <w:r w:rsidRPr="004F7BC8">
        <w:rPr>
          <w:rFonts w:ascii="宋体" w:eastAsia="宋体" w:hAnsi="宋体" w:cs="微软雅黑" w:hint="eastAsia"/>
          <w:color w:val="000000"/>
          <w:kern w:val="0"/>
          <w:szCs w:val="16"/>
          <w:lang w:bidi="ar"/>
        </w:rPr>
        <w:t>(</w:t>
      </w:r>
      <w:r w:rsidRPr="004F7BC8">
        <w:rPr>
          <w:rFonts w:ascii="宋体" w:eastAsia="宋体" w:hAnsi="宋体" w:cs="微软雅黑" w:hint="eastAsia"/>
          <w:color w:val="000000"/>
          <w:kern w:val="0"/>
          <w:szCs w:val="16"/>
          <w:lang w:bidi="ar"/>
        </w:rPr>
        <w:t>宽动态</w:t>
      </w:r>
      <w:r w:rsidRPr="004F7BC8">
        <w:rPr>
          <w:rFonts w:ascii="宋体" w:eastAsia="宋体" w:hAnsi="宋体" w:cs="微软雅黑" w:hint="eastAsia"/>
          <w:color w:val="000000"/>
          <w:kern w:val="0"/>
          <w:szCs w:val="16"/>
          <w:lang w:bidi="ar"/>
        </w:rPr>
        <w:t>)</w:t>
      </w:r>
      <w:r w:rsidRPr="004F7BC8">
        <w:rPr>
          <w:rFonts w:ascii="宋体" w:eastAsia="宋体" w:hAnsi="宋体" w:cs="微软雅黑" w:hint="eastAsia"/>
          <w:color w:val="000000"/>
          <w:kern w:val="0"/>
          <w:szCs w:val="16"/>
          <w:lang w:bidi="ar"/>
        </w:rPr>
        <w:t>像素：不低于</w:t>
      </w:r>
      <w:r w:rsidRPr="004F7BC8">
        <w:rPr>
          <w:rFonts w:ascii="宋体" w:eastAsia="宋体" w:hAnsi="宋体" w:cs="微软雅黑" w:hint="eastAsia"/>
          <w:color w:val="000000"/>
          <w:kern w:val="0"/>
          <w:szCs w:val="16"/>
          <w:lang w:bidi="ar"/>
        </w:rPr>
        <w:t>200</w:t>
      </w:r>
      <w:r w:rsidRPr="004F7BC8">
        <w:rPr>
          <w:rFonts w:ascii="宋体" w:eastAsia="宋体" w:hAnsi="宋体" w:cs="微软雅黑" w:hint="eastAsia"/>
          <w:color w:val="000000"/>
          <w:kern w:val="0"/>
          <w:szCs w:val="16"/>
          <w:lang w:bidi="ar"/>
        </w:rPr>
        <w:t>万双目宽动态摄像头；</w:t>
      </w:r>
      <w:r w:rsidRPr="004F7BC8">
        <w:rPr>
          <w:rFonts w:ascii="宋体" w:eastAsia="宋体" w:hAnsi="宋体" w:cs="微软雅黑" w:hint="eastAsia"/>
          <w:color w:val="000000"/>
          <w:kern w:val="0"/>
          <w:szCs w:val="16"/>
          <w:lang w:bidi="ar"/>
        </w:rPr>
        <w:br/>
      </w:r>
      <w:r w:rsidRPr="004F7BC8">
        <w:rPr>
          <w:rFonts w:ascii="宋体" w:eastAsia="宋体" w:hAnsi="宋体" w:cs="微软雅黑" w:hint="eastAsia"/>
          <w:color w:val="000000"/>
          <w:kern w:val="0"/>
          <w:szCs w:val="16"/>
          <w:lang w:bidi="ar"/>
        </w:rPr>
        <w:t>6</w:t>
      </w:r>
      <w:r w:rsidRPr="004F7BC8">
        <w:rPr>
          <w:rFonts w:ascii="宋体" w:eastAsia="宋体" w:hAnsi="宋体" w:cs="微软雅黑" w:hint="eastAsia"/>
          <w:color w:val="000000"/>
          <w:kern w:val="0"/>
          <w:szCs w:val="16"/>
          <w:lang w:bidi="ar"/>
        </w:rPr>
        <w:t>、主屏</w:t>
      </w:r>
      <w:r w:rsidRPr="004F7BC8">
        <w:rPr>
          <w:rFonts w:ascii="宋体" w:eastAsia="宋体" w:hAnsi="宋体" w:cs="微软雅黑" w:hint="eastAsia"/>
          <w:color w:val="000000"/>
          <w:kern w:val="0"/>
          <w:szCs w:val="16"/>
          <w:lang w:bidi="ar"/>
        </w:rPr>
        <w:t xml:space="preserve"> 10.1</w:t>
      </w:r>
      <w:r w:rsidRPr="004F7BC8">
        <w:rPr>
          <w:rFonts w:ascii="宋体" w:eastAsia="宋体" w:hAnsi="宋体" w:cs="微软雅黑" w:hint="eastAsia"/>
          <w:color w:val="000000"/>
          <w:kern w:val="0"/>
          <w:szCs w:val="16"/>
          <w:lang w:bidi="ar"/>
        </w:rPr>
        <w:t>寸电容式触摸屏，分辨率：</w:t>
      </w:r>
      <w:r w:rsidRPr="004F7BC8">
        <w:rPr>
          <w:rFonts w:ascii="宋体" w:eastAsia="宋体" w:hAnsi="宋体" w:cs="微软雅黑" w:hint="eastAsia"/>
          <w:color w:val="000000"/>
          <w:kern w:val="0"/>
          <w:szCs w:val="16"/>
          <w:lang w:bidi="ar"/>
        </w:rPr>
        <w:t>800</w:t>
      </w:r>
      <w:r w:rsidRPr="004F7BC8">
        <w:rPr>
          <w:rFonts w:ascii="宋体" w:eastAsia="宋体" w:hAnsi="宋体" w:cs="微软雅黑" w:hint="eastAsia"/>
          <w:color w:val="000000"/>
          <w:kern w:val="0"/>
          <w:szCs w:val="16"/>
          <w:lang w:bidi="ar"/>
        </w:rPr>
        <w:t>（</w:t>
      </w:r>
      <w:r w:rsidRPr="004F7BC8">
        <w:rPr>
          <w:rFonts w:ascii="宋体" w:eastAsia="宋体" w:hAnsi="宋体" w:cs="微软雅黑" w:hint="eastAsia"/>
          <w:color w:val="000000"/>
          <w:kern w:val="0"/>
          <w:szCs w:val="16"/>
          <w:lang w:bidi="ar"/>
        </w:rPr>
        <w:t>H</w:t>
      </w:r>
      <w:r w:rsidRPr="004F7BC8">
        <w:rPr>
          <w:rFonts w:ascii="宋体" w:eastAsia="宋体" w:hAnsi="宋体" w:cs="微软雅黑" w:hint="eastAsia"/>
          <w:color w:val="000000"/>
          <w:kern w:val="0"/>
          <w:szCs w:val="16"/>
          <w:lang w:bidi="ar"/>
        </w:rPr>
        <w:t>）</w:t>
      </w:r>
      <w:r w:rsidRPr="004F7BC8">
        <w:rPr>
          <w:rFonts w:ascii="宋体" w:eastAsia="宋体" w:hAnsi="宋体" w:cs="微软雅黑" w:hint="eastAsia"/>
          <w:color w:val="000000"/>
          <w:kern w:val="0"/>
          <w:szCs w:val="16"/>
          <w:lang w:bidi="ar"/>
        </w:rPr>
        <w:t xml:space="preserve">*1280(V); </w:t>
      </w:r>
      <w:r w:rsidRPr="004F7BC8">
        <w:rPr>
          <w:rFonts w:ascii="宋体" w:eastAsia="宋体" w:hAnsi="宋体" w:cs="微软雅黑" w:hint="eastAsia"/>
          <w:color w:val="000000"/>
          <w:kern w:val="0"/>
          <w:szCs w:val="16"/>
          <w:lang w:bidi="ar"/>
        </w:rPr>
        <w:t>支持</w:t>
      </w:r>
      <w:r w:rsidRPr="004F7BC8">
        <w:rPr>
          <w:rFonts w:ascii="宋体" w:eastAsia="宋体" w:hAnsi="宋体" w:cs="微软雅黑" w:hint="eastAsia"/>
          <w:color w:val="000000"/>
          <w:kern w:val="0"/>
          <w:szCs w:val="16"/>
          <w:lang w:bidi="ar"/>
        </w:rPr>
        <w:t>10</w:t>
      </w:r>
      <w:r w:rsidRPr="004F7BC8">
        <w:rPr>
          <w:rFonts w:ascii="宋体" w:eastAsia="宋体" w:hAnsi="宋体" w:cs="微软雅黑" w:hint="eastAsia"/>
          <w:color w:val="000000"/>
          <w:kern w:val="0"/>
          <w:szCs w:val="16"/>
          <w:lang w:bidi="ar"/>
        </w:rPr>
        <w:t>点触控，客屏</w:t>
      </w:r>
      <w:r w:rsidRPr="004F7BC8">
        <w:rPr>
          <w:rFonts w:ascii="宋体" w:eastAsia="宋体" w:hAnsi="宋体" w:cs="微软雅黑" w:hint="eastAsia"/>
          <w:color w:val="000000"/>
          <w:kern w:val="0"/>
          <w:szCs w:val="16"/>
          <w:lang w:bidi="ar"/>
        </w:rPr>
        <w:t xml:space="preserve"> 10.1</w:t>
      </w:r>
      <w:r w:rsidRPr="004F7BC8">
        <w:rPr>
          <w:rFonts w:ascii="宋体" w:eastAsia="宋体" w:hAnsi="宋体" w:cs="微软雅黑" w:hint="eastAsia"/>
          <w:color w:val="000000"/>
          <w:kern w:val="0"/>
          <w:szCs w:val="16"/>
          <w:lang w:bidi="ar"/>
        </w:rPr>
        <w:t>寸高清显示屏，非触摸，分辨率：</w:t>
      </w:r>
      <w:r w:rsidRPr="004F7BC8">
        <w:rPr>
          <w:rFonts w:ascii="宋体" w:eastAsia="宋体" w:hAnsi="宋体" w:cs="微软雅黑" w:hint="eastAsia"/>
          <w:color w:val="000000"/>
          <w:kern w:val="0"/>
          <w:szCs w:val="16"/>
          <w:lang w:bidi="ar"/>
        </w:rPr>
        <w:t>800</w:t>
      </w:r>
      <w:r w:rsidRPr="004F7BC8">
        <w:rPr>
          <w:rFonts w:ascii="宋体" w:eastAsia="宋体" w:hAnsi="宋体" w:cs="微软雅黑" w:hint="eastAsia"/>
          <w:color w:val="000000"/>
          <w:kern w:val="0"/>
          <w:szCs w:val="16"/>
          <w:lang w:bidi="ar"/>
        </w:rPr>
        <w:t>（</w:t>
      </w:r>
      <w:r w:rsidRPr="004F7BC8">
        <w:rPr>
          <w:rFonts w:ascii="宋体" w:eastAsia="宋体" w:hAnsi="宋体" w:cs="微软雅黑" w:hint="eastAsia"/>
          <w:color w:val="000000"/>
          <w:kern w:val="0"/>
          <w:szCs w:val="16"/>
          <w:lang w:bidi="ar"/>
        </w:rPr>
        <w:t>H</w:t>
      </w:r>
      <w:r w:rsidRPr="004F7BC8">
        <w:rPr>
          <w:rFonts w:ascii="宋体" w:eastAsia="宋体" w:hAnsi="宋体" w:cs="微软雅黑" w:hint="eastAsia"/>
          <w:color w:val="000000"/>
          <w:kern w:val="0"/>
          <w:szCs w:val="16"/>
          <w:lang w:bidi="ar"/>
        </w:rPr>
        <w:t>）</w:t>
      </w:r>
      <w:r w:rsidRPr="004F7BC8">
        <w:rPr>
          <w:rFonts w:ascii="宋体" w:eastAsia="宋体" w:hAnsi="宋体" w:cs="微软雅黑" w:hint="eastAsia"/>
          <w:color w:val="000000"/>
          <w:kern w:val="0"/>
          <w:szCs w:val="16"/>
          <w:lang w:bidi="ar"/>
        </w:rPr>
        <w:t xml:space="preserve">*1280(V); </w:t>
      </w:r>
      <w:r w:rsidRPr="004F7BC8">
        <w:rPr>
          <w:rFonts w:ascii="宋体" w:eastAsia="宋体" w:hAnsi="宋体" w:cs="微软雅黑" w:hint="eastAsia"/>
          <w:color w:val="000000"/>
          <w:kern w:val="0"/>
          <w:szCs w:val="16"/>
          <w:lang w:bidi="ar"/>
        </w:rPr>
        <w:br/>
        <w:t>7</w:t>
      </w:r>
      <w:r w:rsidRPr="004F7BC8">
        <w:rPr>
          <w:rFonts w:ascii="宋体" w:eastAsia="宋体" w:hAnsi="宋体" w:cs="微软雅黑" w:hint="eastAsia"/>
          <w:color w:val="000000"/>
          <w:kern w:val="0"/>
          <w:szCs w:val="16"/>
          <w:lang w:bidi="ar"/>
        </w:rPr>
        <w:t>、身份证阅读器：集成内置式身份证阅读机具；</w:t>
      </w:r>
      <w:r w:rsidRPr="004F7BC8">
        <w:rPr>
          <w:rFonts w:ascii="宋体" w:eastAsia="宋体" w:hAnsi="宋体" w:cs="微软雅黑" w:hint="eastAsia"/>
          <w:color w:val="000000"/>
          <w:kern w:val="0"/>
          <w:szCs w:val="16"/>
          <w:lang w:bidi="ar"/>
        </w:rPr>
        <w:br/>
        <w:t>8</w:t>
      </w:r>
      <w:r w:rsidRPr="004F7BC8">
        <w:rPr>
          <w:rFonts w:ascii="宋体" w:eastAsia="宋体" w:hAnsi="宋体" w:cs="微软雅黑" w:hint="eastAsia"/>
          <w:color w:val="000000"/>
          <w:kern w:val="0"/>
          <w:szCs w:val="16"/>
          <w:lang w:bidi="ar"/>
        </w:rPr>
        <w:t>、外部接口：</w:t>
      </w:r>
      <w:r w:rsidRPr="004F7BC8">
        <w:rPr>
          <w:rFonts w:ascii="宋体" w:eastAsia="宋体" w:hAnsi="宋体" w:cs="微软雅黑" w:hint="eastAsia"/>
          <w:color w:val="000000"/>
          <w:kern w:val="0"/>
          <w:szCs w:val="16"/>
          <w:lang w:bidi="ar"/>
        </w:rPr>
        <w:t>USB*2,</w:t>
      </w:r>
      <w:r w:rsidRPr="004F7BC8">
        <w:rPr>
          <w:rFonts w:ascii="宋体" w:eastAsia="宋体" w:hAnsi="宋体" w:cs="微软雅黑" w:hint="eastAsia"/>
          <w:color w:val="000000"/>
          <w:kern w:val="0"/>
          <w:szCs w:val="16"/>
          <w:lang w:bidi="ar"/>
        </w:rPr>
        <w:t>高清多媒体接口</w:t>
      </w:r>
      <w:r w:rsidRPr="004F7BC8">
        <w:rPr>
          <w:rFonts w:ascii="宋体" w:eastAsia="宋体" w:hAnsi="宋体" w:cs="微软雅黑" w:hint="eastAsia"/>
          <w:color w:val="000000"/>
          <w:kern w:val="0"/>
          <w:szCs w:val="16"/>
          <w:lang w:bidi="ar"/>
        </w:rPr>
        <w:t>*1,RJ45</w:t>
      </w:r>
      <w:r w:rsidRPr="004F7BC8">
        <w:rPr>
          <w:rFonts w:ascii="宋体" w:eastAsia="宋体" w:hAnsi="宋体" w:cs="微软雅黑" w:hint="eastAsia"/>
          <w:color w:val="000000"/>
          <w:kern w:val="0"/>
          <w:szCs w:val="16"/>
          <w:lang w:bidi="ar"/>
        </w:rPr>
        <w:t>网口</w:t>
      </w:r>
      <w:r w:rsidRPr="004F7BC8">
        <w:rPr>
          <w:rFonts w:ascii="宋体" w:eastAsia="宋体" w:hAnsi="宋体" w:cs="微软雅黑" w:hint="eastAsia"/>
          <w:color w:val="000000"/>
          <w:kern w:val="0"/>
          <w:szCs w:val="16"/>
          <w:lang w:bidi="ar"/>
        </w:rPr>
        <w:t>*1,DC</w:t>
      </w:r>
      <w:r w:rsidRPr="004F7BC8">
        <w:rPr>
          <w:rFonts w:ascii="宋体" w:eastAsia="宋体" w:hAnsi="宋体" w:cs="微软雅黑" w:hint="eastAsia"/>
          <w:color w:val="000000"/>
          <w:kern w:val="0"/>
          <w:szCs w:val="16"/>
          <w:lang w:bidi="ar"/>
        </w:rPr>
        <w:t>电源口</w:t>
      </w:r>
      <w:r w:rsidRPr="004F7BC8">
        <w:rPr>
          <w:rFonts w:ascii="宋体" w:eastAsia="宋体" w:hAnsi="宋体" w:cs="微软雅黑" w:hint="eastAsia"/>
          <w:color w:val="000000"/>
          <w:kern w:val="0"/>
          <w:szCs w:val="16"/>
          <w:lang w:bidi="ar"/>
        </w:rPr>
        <w:t>*1,3G/4G</w:t>
      </w:r>
      <w:r w:rsidRPr="004F7BC8">
        <w:rPr>
          <w:rFonts w:ascii="宋体" w:eastAsia="宋体" w:hAnsi="宋体" w:cs="微软雅黑" w:hint="eastAsia"/>
          <w:color w:val="000000"/>
          <w:kern w:val="0"/>
          <w:szCs w:val="16"/>
          <w:lang w:bidi="ar"/>
        </w:rPr>
        <w:t>卡槽</w:t>
      </w:r>
      <w:r w:rsidRPr="004F7BC8">
        <w:rPr>
          <w:rFonts w:ascii="宋体" w:eastAsia="宋体" w:hAnsi="宋体" w:cs="微软雅黑" w:hint="eastAsia"/>
          <w:color w:val="000000"/>
          <w:kern w:val="0"/>
          <w:szCs w:val="16"/>
          <w:lang w:bidi="ar"/>
        </w:rPr>
        <w:t xml:space="preserve">*1;                                        </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9</w:t>
      </w:r>
      <w:r w:rsidRPr="004F7BC8">
        <w:rPr>
          <w:rFonts w:ascii="宋体" w:eastAsia="宋体" w:hAnsi="宋体" w:cs="微软雅黑" w:hint="eastAsia"/>
          <w:color w:val="000000"/>
          <w:kern w:val="0"/>
          <w:szCs w:val="16"/>
          <w:lang w:bidi="ar"/>
        </w:rPr>
        <w:t>、生物识别技术：可同时支持指纹识别技术、人脸识别技术、人证合一身份认证；</w:t>
      </w:r>
      <w:r w:rsidRPr="004F7BC8">
        <w:rPr>
          <w:rFonts w:ascii="宋体" w:eastAsia="宋体" w:hAnsi="宋体" w:cs="微软雅黑" w:hint="eastAsia"/>
          <w:color w:val="000000"/>
          <w:kern w:val="0"/>
          <w:szCs w:val="16"/>
          <w:lang w:bidi="ar"/>
        </w:rPr>
        <w:br/>
        <w:t>10</w:t>
      </w:r>
      <w:r w:rsidRPr="004F7BC8">
        <w:rPr>
          <w:rFonts w:ascii="宋体" w:eastAsia="宋体" w:hAnsi="宋体" w:cs="微软雅黑" w:hint="eastAsia"/>
          <w:color w:val="000000"/>
          <w:kern w:val="0"/>
          <w:szCs w:val="16"/>
          <w:lang w:bidi="ar"/>
        </w:rPr>
        <w:t>、支持人员验证系统、数据实时更新；支</w:t>
      </w:r>
      <w:r w:rsidRPr="004F7BC8">
        <w:rPr>
          <w:rFonts w:ascii="宋体" w:eastAsia="宋体" w:hAnsi="宋体" w:cs="微软雅黑" w:hint="eastAsia"/>
          <w:color w:val="000000"/>
          <w:kern w:val="0"/>
          <w:szCs w:val="16"/>
          <w:lang w:bidi="ar"/>
        </w:rPr>
        <w:t>持总部到分部统一管理，数据汇总；</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11</w:t>
      </w:r>
      <w:r w:rsidRPr="004F7BC8">
        <w:rPr>
          <w:rFonts w:ascii="宋体" w:eastAsia="宋体" w:hAnsi="宋体" w:cs="微软雅黑" w:hint="eastAsia"/>
          <w:color w:val="000000"/>
          <w:kern w:val="0"/>
          <w:szCs w:val="16"/>
          <w:lang w:bidi="ar"/>
        </w:rPr>
        <w:t>、支持后台认证管理系统有效连接终端，</w:t>
      </w:r>
      <w:proofErr w:type="gramStart"/>
      <w:r w:rsidRPr="004F7BC8">
        <w:rPr>
          <w:rFonts w:ascii="宋体" w:eastAsia="宋体" w:hAnsi="宋体" w:cs="微软雅黑" w:hint="eastAsia"/>
          <w:color w:val="000000"/>
          <w:kern w:val="0"/>
          <w:szCs w:val="16"/>
          <w:lang w:bidi="ar"/>
        </w:rPr>
        <w:t>实现线</w:t>
      </w:r>
      <w:proofErr w:type="gramEnd"/>
      <w:r w:rsidRPr="004F7BC8">
        <w:rPr>
          <w:rFonts w:ascii="宋体" w:eastAsia="宋体" w:hAnsi="宋体" w:cs="微软雅黑" w:hint="eastAsia"/>
          <w:color w:val="000000"/>
          <w:kern w:val="0"/>
          <w:szCs w:val="16"/>
          <w:lang w:bidi="ar"/>
        </w:rPr>
        <w:t>上线下智能化设备管理；</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13</w:t>
      </w:r>
      <w:r w:rsidRPr="004F7BC8">
        <w:rPr>
          <w:rFonts w:ascii="宋体" w:eastAsia="宋体" w:hAnsi="宋体" w:cs="微软雅黑" w:hint="eastAsia"/>
          <w:color w:val="000000"/>
          <w:kern w:val="0"/>
          <w:szCs w:val="16"/>
          <w:lang w:bidi="ar"/>
        </w:rPr>
        <w:t>、支持可信身份认证方案基于公安部</w:t>
      </w:r>
      <w:r w:rsidRPr="004F7BC8">
        <w:rPr>
          <w:rFonts w:ascii="宋体" w:eastAsia="宋体" w:hAnsi="宋体" w:cs="微软雅黑" w:hint="eastAsia"/>
          <w:color w:val="000000"/>
          <w:kern w:val="0"/>
          <w:szCs w:val="16"/>
          <w:lang w:bidi="ar"/>
        </w:rPr>
        <w:t>CTID</w:t>
      </w:r>
      <w:r w:rsidRPr="004F7BC8">
        <w:rPr>
          <w:rFonts w:ascii="宋体" w:eastAsia="宋体" w:hAnsi="宋体" w:cs="微软雅黑" w:hint="eastAsia"/>
          <w:color w:val="000000"/>
          <w:kern w:val="0"/>
          <w:szCs w:val="16"/>
          <w:lang w:bidi="ar"/>
        </w:rPr>
        <w:t>平台实现；</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14</w:t>
      </w:r>
      <w:r w:rsidRPr="004F7BC8">
        <w:rPr>
          <w:rFonts w:ascii="宋体" w:eastAsia="宋体" w:hAnsi="宋体" w:cs="微软雅黑" w:hint="eastAsia"/>
          <w:color w:val="000000"/>
          <w:kern w:val="0"/>
          <w:szCs w:val="16"/>
          <w:lang w:bidi="ar"/>
        </w:rPr>
        <w:t>、★不少于</w:t>
      </w:r>
      <w:r w:rsidRPr="004F7BC8">
        <w:rPr>
          <w:rFonts w:ascii="宋体" w:eastAsia="宋体" w:hAnsi="宋体" w:cs="微软雅黑" w:hint="eastAsia"/>
          <w:color w:val="000000"/>
          <w:kern w:val="0"/>
          <w:szCs w:val="16"/>
          <w:lang w:bidi="ar"/>
        </w:rPr>
        <w:t>3000</w:t>
      </w:r>
      <w:r w:rsidRPr="004F7BC8">
        <w:rPr>
          <w:rFonts w:ascii="宋体" w:eastAsia="宋体" w:hAnsi="宋体" w:cs="微软雅黑" w:hint="eastAsia"/>
          <w:color w:val="000000"/>
          <w:kern w:val="0"/>
          <w:szCs w:val="16"/>
          <w:lang w:bidi="ar"/>
        </w:rPr>
        <w:t>次核验次数，不限设备，</w:t>
      </w:r>
      <w:proofErr w:type="gramStart"/>
      <w:r w:rsidRPr="004F7BC8">
        <w:rPr>
          <w:rFonts w:ascii="宋体" w:eastAsia="宋体" w:hAnsi="宋体" w:cs="微软雅黑" w:hint="eastAsia"/>
          <w:color w:val="000000"/>
          <w:kern w:val="0"/>
          <w:szCs w:val="16"/>
          <w:lang w:bidi="ar"/>
        </w:rPr>
        <w:t>不</w:t>
      </w:r>
      <w:proofErr w:type="gramEnd"/>
      <w:r w:rsidRPr="004F7BC8">
        <w:rPr>
          <w:rFonts w:ascii="宋体" w:eastAsia="宋体" w:hAnsi="宋体" w:cs="微软雅黑" w:hint="eastAsia"/>
          <w:color w:val="000000"/>
          <w:kern w:val="0"/>
          <w:szCs w:val="16"/>
          <w:lang w:bidi="ar"/>
        </w:rPr>
        <w:t>限时间，</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15</w:t>
      </w:r>
      <w:r w:rsidRPr="004F7BC8">
        <w:rPr>
          <w:rFonts w:ascii="宋体" w:eastAsia="宋体" w:hAnsi="宋体" w:cs="微软雅黑" w:hint="eastAsia"/>
          <w:color w:val="000000"/>
          <w:kern w:val="0"/>
          <w:szCs w:val="16"/>
          <w:lang w:bidi="ar"/>
        </w:rPr>
        <w:t>、提供灵活的核验次数续费方案；</w:t>
      </w:r>
    </w:p>
    <w:p w:rsidR="0027425E" w:rsidRPr="004F7BC8" w:rsidRDefault="004F7BC8">
      <w:pPr>
        <w:ind w:left="210" w:hangingChars="100" w:hanging="210"/>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16</w:t>
      </w:r>
      <w:r w:rsidRPr="004F7BC8">
        <w:rPr>
          <w:rFonts w:ascii="宋体" w:eastAsia="宋体" w:hAnsi="宋体" w:cs="微软雅黑" w:hint="eastAsia"/>
          <w:color w:val="000000"/>
          <w:kern w:val="0"/>
          <w:szCs w:val="16"/>
          <w:lang w:bidi="ar"/>
        </w:rPr>
        <w:t>、★所购设备必须在广西</w:t>
      </w:r>
      <w:proofErr w:type="gramStart"/>
      <w:r w:rsidRPr="004F7BC8">
        <w:rPr>
          <w:rFonts w:ascii="宋体" w:eastAsia="宋体" w:hAnsi="宋体" w:cs="微软雅黑" w:hint="eastAsia"/>
          <w:color w:val="000000"/>
          <w:kern w:val="0"/>
          <w:szCs w:val="16"/>
          <w:lang w:bidi="ar"/>
        </w:rPr>
        <w:t>卫健委公示</w:t>
      </w:r>
      <w:proofErr w:type="gramEnd"/>
      <w:r w:rsidRPr="004F7BC8">
        <w:rPr>
          <w:rFonts w:ascii="宋体" w:eastAsia="宋体" w:hAnsi="宋体" w:cs="微软雅黑" w:hint="eastAsia"/>
          <w:color w:val="000000"/>
          <w:kern w:val="0"/>
          <w:szCs w:val="16"/>
          <w:lang w:bidi="ar"/>
        </w:rPr>
        <w:t>目录内</w:t>
      </w:r>
    </w:p>
    <w:p w:rsidR="0027425E" w:rsidRPr="004F7BC8" w:rsidRDefault="004F7BC8">
      <w:pPr>
        <w:ind w:left="210" w:hangingChars="100" w:hanging="210"/>
        <w:rPr>
          <w:rFonts w:ascii="宋体" w:eastAsia="宋体" w:hAnsi="宋体" w:cs="微软雅黑"/>
          <w:color w:val="000000"/>
          <w:kern w:val="0"/>
          <w:szCs w:val="16"/>
          <w:lang w:bidi="ar"/>
        </w:rPr>
      </w:pPr>
      <w:hyperlink r:id="rId4" w:history="1">
        <w:r w:rsidRPr="004F7BC8">
          <w:rPr>
            <w:rStyle w:val="a3"/>
            <w:rFonts w:ascii="宋体" w:eastAsia="宋体" w:hAnsi="宋体" w:cs="微软雅黑" w:hint="eastAsia"/>
            <w:color w:val="000000"/>
            <w:kern w:val="0"/>
            <w:szCs w:val="16"/>
            <w:lang w:bidi="ar"/>
          </w:rPr>
          <w:t>https://wsjkw.gxz</w:t>
        </w:r>
        <w:r w:rsidRPr="004F7BC8">
          <w:rPr>
            <w:rStyle w:val="a3"/>
            <w:rFonts w:ascii="宋体" w:eastAsia="宋体" w:hAnsi="宋体" w:cs="微软雅黑" w:hint="eastAsia"/>
            <w:color w:val="000000"/>
            <w:kern w:val="0"/>
            <w:szCs w:val="16"/>
            <w:lang w:bidi="ar"/>
          </w:rPr>
          <w:t>f.gov.cn/xxgk_49493/fdzdgk/wsjszh/zhgl_49600/t18638890.shtml</w:t>
        </w:r>
      </w:hyperlink>
    </w:p>
    <w:p w:rsidR="0027425E" w:rsidRPr="004F7BC8" w:rsidRDefault="004F7BC8">
      <w:pPr>
        <w:ind w:left="210" w:hangingChars="100" w:hanging="210"/>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16</w:t>
      </w:r>
      <w:r w:rsidRPr="004F7BC8">
        <w:rPr>
          <w:rFonts w:ascii="宋体" w:eastAsia="宋体" w:hAnsi="宋体" w:cs="微软雅黑" w:hint="eastAsia"/>
          <w:color w:val="000000"/>
          <w:kern w:val="0"/>
          <w:szCs w:val="16"/>
          <w:lang w:bidi="ar"/>
        </w:rPr>
        <w:t>、★免费对接桂妇儿系统，</w:t>
      </w:r>
      <w:proofErr w:type="gramStart"/>
      <w:r w:rsidRPr="004F7BC8">
        <w:rPr>
          <w:rFonts w:ascii="宋体" w:eastAsia="宋体" w:hAnsi="宋体" w:cs="微软雅黑" w:hint="eastAsia"/>
          <w:color w:val="000000"/>
          <w:kern w:val="0"/>
          <w:szCs w:val="16"/>
          <w:lang w:bidi="ar"/>
        </w:rPr>
        <w:t>若桂妇儿</w:t>
      </w:r>
      <w:proofErr w:type="gramEnd"/>
      <w:r w:rsidRPr="004F7BC8">
        <w:rPr>
          <w:rFonts w:ascii="宋体" w:eastAsia="宋体" w:hAnsi="宋体" w:cs="微软雅黑" w:hint="eastAsia"/>
          <w:color w:val="000000"/>
          <w:kern w:val="0"/>
          <w:szCs w:val="16"/>
          <w:lang w:bidi="ar"/>
        </w:rPr>
        <w:t>系统升级、接口更新、提供免费的更新系统对接接口服务；</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二：售后服务及相关要求：</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1</w:t>
      </w:r>
      <w:r w:rsidRPr="004F7BC8">
        <w:rPr>
          <w:rFonts w:ascii="宋体" w:eastAsia="宋体" w:hAnsi="宋体" w:cs="微软雅黑" w:hint="eastAsia"/>
          <w:color w:val="000000"/>
          <w:kern w:val="0"/>
          <w:szCs w:val="16"/>
          <w:lang w:bidi="ar"/>
        </w:rPr>
        <w:t>、实施的内容主要包括系统的安装，培训。</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2</w:t>
      </w:r>
      <w:r w:rsidRPr="004F7BC8">
        <w:rPr>
          <w:rFonts w:ascii="宋体" w:eastAsia="宋体" w:hAnsi="宋体" w:cs="微软雅黑" w:hint="eastAsia"/>
          <w:color w:val="000000"/>
          <w:kern w:val="0"/>
          <w:szCs w:val="16"/>
          <w:lang w:bidi="ar"/>
        </w:rPr>
        <w:t>、为用户提供专业周到的售后服务，售后服务要求</w:t>
      </w:r>
      <w:r w:rsidRPr="004F7BC8">
        <w:rPr>
          <w:rFonts w:ascii="宋体" w:eastAsia="宋体" w:hAnsi="宋体" w:cs="微软雅黑" w:hint="eastAsia"/>
          <w:color w:val="000000"/>
          <w:kern w:val="0"/>
          <w:szCs w:val="16"/>
          <w:lang w:bidi="ar"/>
        </w:rPr>
        <w:t>7</w:t>
      </w:r>
      <w:r w:rsidRPr="004F7BC8">
        <w:rPr>
          <w:rFonts w:ascii="宋体" w:eastAsia="宋体" w:hAnsi="宋体" w:cs="微软雅黑" w:hint="eastAsia"/>
          <w:color w:val="000000"/>
          <w:kern w:val="0"/>
          <w:szCs w:val="16"/>
          <w:lang w:bidi="ar"/>
        </w:rPr>
        <w:t>（每周七天）</w:t>
      </w:r>
      <w:r w:rsidRPr="004F7BC8">
        <w:rPr>
          <w:rFonts w:ascii="宋体" w:eastAsia="宋体" w:hAnsi="宋体" w:cs="微软雅黑" w:hint="eastAsia"/>
          <w:color w:val="000000"/>
          <w:kern w:val="0"/>
          <w:szCs w:val="16"/>
          <w:lang w:bidi="ar"/>
        </w:rPr>
        <w:t>* 24(</w:t>
      </w:r>
      <w:r w:rsidRPr="004F7BC8">
        <w:rPr>
          <w:rFonts w:ascii="宋体" w:eastAsia="宋体" w:hAnsi="宋体" w:cs="微软雅黑" w:hint="eastAsia"/>
          <w:color w:val="000000"/>
          <w:kern w:val="0"/>
          <w:szCs w:val="16"/>
          <w:lang w:bidi="ar"/>
        </w:rPr>
        <w:t>小时</w:t>
      </w:r>
      <w:r w:rsidRPr="004F7BC8">
        <w:rPr>
          <w:rFonts w:ascii="宋体" w:eastAsia="宋体" w:hAnsi="宋体" w:cs="微软雅黑" w:hint="eastAsia"/>
          <w:color w:val="000000"/>
          <w:kern w:val="0"/>
          <w:szCs w:val="16"/>
          <w:lang w:bidi="ar"/>
        </w:rPr>
        <w:t>)</w:t>
      </w:r>
      <w:r w:rsidRPr="004F7BC8">
        <w:rPr>
          <w:rFonts w:ascii="宋体" w:eastAsia="宋体" w:hAnsi="宋体" w:cs="微软雅黑" w:hint="eastAsia"/>
          <w:color w:val="000000"/>
          <w:kern w:val="0"/>
          <w:szCs w:val="16"/>
          <w:lang w:bidi="ar"/>
        </w:rPr>
        <w:t>服务，紧急故障要求在</w:t>
      </w:r>
      <w:r w:rsidRPr="004F7BC8">
        <w:rPr>
          <w:rFonts w:ascii="宋体" w:eastAsia="宋体" w:hAnsi="宋体" w:cs="微软雅黑" w:hint="eastAsia"/>
          <w:color w:val="000000"/>
          <w:kern w:val="0"/>
          <w:szCs w:val="16"/>
          <w:lang w:bidi="ar"/>
        </w:rPr>
        <w:t>4</w:t>
      </w:r>
      <w:r w:rsidRPr="004F7BC8">
        <w:rPr>
          <w:rFonts w:ascii="宋体" w:eastAsia="宋体" w:hAnsi="宋体" w:cs="微软雅黑" w:hint="eastAsia"/>
          <w:color w:val="000000"/>
          <w:kern w:val="0"/>
          <w:szCs w:val="16"/>
          <w:lang w:bidi="ar"/>
        </w:rPr>
        <w:t>小时内确保系统恢复正常运行。</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3</w:t>
      </w:r>
      <w:r w:rsidRPr="004F7BC8">
        <w:rPr>
          <w:rFonts w:ascii="宋体" w:eastAsia="宋体" w:hAnsi="宋体" w:cs="微软雅黑" w:hint="eastAsia"/>
          <w:color w:val="000000"/>
          <w:kern w:val="0"/>
          <w:szCs w:val="16"/>
          <w:lang w:bidi="ar"/>
        </w:rPr>
        <w:t>、远程服务，提供</w:t>
      </w:r>
      <w:r w:rsidRPr="004F7BC8">
        <w:rPr>
          <w:rFonts w:ascii="宋体" w:eastAsia="宋体" w:hAnsi="宋体" w:cs="微软雅黑" w:hint="eastAsia"/>
          <w:color w:val="000000"/>
          <w:kern w:val="0"/>
          <w:szCs w:val="16"/>
          <w:lang w:bidi="ar"/>
        </w:rPr>
        <w:t>7</w:t>
      </w:r>
      <w:r w:rsidRPr="004F7BC8">
        <w:rPr>
          <w:rFonts w:ascii="宋体" w:eastAsia="宋体" w:hAnsi="宋体" w:cs="微软雅黑" w:hint="eastAsia"/>
          <w:color w:val="000000"/>
          <w:kern w:val="0"/>
          <w:szCs w:val="16"/>
          <w:lang w:bidi="ar"/>
        </w:rPr>
        <w:t>×</w:t>
      </w:r>
      <w:r w:rsidRPr="004F7BC8">
        <w:rPr>
          <w:rFonts w:ascii="宋体" w:eastAsia="宋体" w:hAnsi="宋体" w:cs="微软雅黑" w:hint="eastAsia"/>
          <w:color w:val="000000"/>
          <w:kern w:val="0"/>
          <w:szCs w:val="16"/>
          <w:lang w:bidi="ar"/>
        </w:rPr>
        <w:t xml:space="preserve">24 </w:t>
      </w:r>
      <w:r w:rsidRPr="004F7BC8">
        <w:rPr>
          <w:rFonts w:ascii="宋体" w:eastAsia="宋体" w:hAnsi="宋体" w:cs="微软雅黑" w:hint="eastAsia"/>
          <w:color w:val="000000"/>
          <w:kern w:val="0"/>
          <w:szCs w:val="16"/>
          <w:lang w:bidi="ar"/>
        </w:rPr>
        <w:t>小时电话、传真、网络等形式的即时服务。</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4</w:t>
      </w:r>
      <w:r w:rsidRPr="004F7BC8">
        <w:rPr>
          <w:rFonts w:ascii="宋体" w:eastAsia="宋体" w:hAnsi="宋体" w:cs="微软雅黑" w:hint="eastAsia"/>
          <w:color w:val="000000"/>
          <w:kern w:val="0"/>
          <w:szCs w:val="16"/>
          <w:lang w:bidi="ar"/>
        </w:rPr>
        <w:t>、免费维护期内，定期走访、现</w:t>
      </w:r>
      <w:r w:rsidRPr="004F7BC8">
        <w:rPr>
          <w:rFonts w:ascii="宋体" w:eastAsia="宋体" w:hAnsi="宋体" w:cs="微软雅黑" w:hint="eastAsia"/>
          <w:color w:val="000000"/>
          <w:kern w:val="0"/>
          <w:szCs w:val="16"/>
          <w:lang w:bidi="ar"/>
        </w:rPr>
        <w:t>场服务、电话等多方式为用户提供全方位技术支持；系统出现故障后，在接到医院请求后应立即安排技术人员进行软件故障排除，确保系统正常运行，必要时会进现场进行服务。</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5</w:t>
      </w:r>
      <w:r w:rsidRPr="004F7BC8">
        <w:rPr>
          <w:rFonts w:ascii="宋体" w:eastAsia="宋体" w:hAnsi="宋体" w:cs="微软雅黑" w:hint="eastAsia"/>
          <w:color w:val="000000"/>
          <w:kern w:val="0"/>
          <w:szCs w:val="16"/>
          <w:lang w:bidi="ar"/>
        </w:rPr>
        <w:t>、软件终身免费维护，有新的版本，无偿提供软件升级服务。对于硬件类产品提供：提供</w:t>
      </w:r>
      <w:r w:rsidRPr="004F7BC8">
        <w:rPr>
          <w:rFonts w:ascii="宋体" w:eastAsia="宋体" w:hAnsi="宋体" w:cs="微软雅黑" w:hint="eastAsia"/>
          <w:color w:val="000000"/>
          <w:kern w:val="0"/>
          <w:szCs w:val="16"/>
          <w:lang w:bidi="ar"/>
        </w:rPr>
        <w:t>1</w:t>
      </w:r>
      <w:r w:rsidRPr="004F7BC8">
        <w:rPr>
          <w:rFonts w:ascii="宋体" w:eastAsia="宋体" w:hAnsi="宋体" w:cs="微软雅黑" w:hint="eastAsia"/>
          <w:color w:val="000000"/>
          <w:kern w:val="0"/>
          <w:szCs w:val="16"/>
          <w:lang w:bidi="ar"/>
        </w:rPr>
        <w:t>年免费质保。</w:t>
      </w:r>
    </w:p>
    <w:p w:rsidR="0027425E" w:rsidRPr="004F7BC8" w:rsidRDefault="004F7BC8">
      <w:pPr>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三：付款方式</w:t>
      </w:r>
    </w:p>
    <w:p w:rsidR="0027425E" w:rsidRPr="004F7BC8" w:rsidRDefault="004F7BC8">
      <w:pPr>
        <w:ind w:firstLine="420"/>
        <w:rPr>
          <w:rFonts w:ascii="宋体" w:eastAsia="宋体" w:hAnsi="宋体" w:cs="微软雅黑"/>
          <w:color w:val="000000"/>
          <w:kern w:val="0"/>
          <w:szCs w:val="16"/>
          <w:lang w:bidi="ar"/>
        </w:rPr>
      </w:pPr>
      <w:r w:rsidRPr="004F7BC8">
        <w:rPr>
          <w:rFonts w:ascii="宋体" w:eastAsia="宋体" w:hAnsi="宋体" w:cs="微软雅黑" w:hint="eastAsia"/>
          <w:color w:val="000000"/>
          <w:kern w:val="0"/>
          <w:szCs w:val="16"/>
          <w:lang w:bidi="ar"/>
        </w:rPr>
        <w:t>设备安装调试，验收合格后</w:t>
      </w:r>
      <w:r w:rsidRPr="004F7BC8">
        <w:rPr>
          <w:rFonts w:ascii="宋体" w:eastAsia="宋体" w:hAnsi="宋体" w:cs="微软雅黑" w:hint="eastAsia"/>
          <w:color w:val="000000"/>
          <w:kern w:val="0"/>
          <w:szCs w:val="16"/>
          <w:lang w:bidi="ar"/>
        </w:rPr>
        <w:t>3</w:t>
      </w:r>
      <w:r w:rsidRPr="004F7BC8">
        <w:rPr>
          <w:rFonts w:ascii="宋体" w:eastAsia="宋体" w:hAnsi="宋体" w:cs="微软雅黑" w:hint="eastAsia"/>
          <w:color w:val="000000"/>
          <w:kern w:val="0"/>
          <w:szCs w:val="16"/>
          <w:lang w:bidi="ar"/>
        </w:rPr>
        <w:t>个月内支付合同金额的</w:t>
      </w:r>
      <w:r w:rsidRPr="004F7BC8">
        <w:rPr>
          <w:rFonts w:ascii="宋体" w:eastAsia="宋体" w:hAnsi="宋体" w:cs="微软雅黑" w:hint="eastAsia"/>
          <w:color w:val="000000"/>
          <w:kern w:val="0"/>
          <w:szCs w:val="16"/>
          <w:lang w:bidi="ar"/>
        </w:rPr>
        <w:t>95%</w:t>
      </w:r>
      <w:r w:rsidRPr="004F7BC8">
        <w:rPr>
          <w:rFonts w:ascii="宋体" w:eastAsia="宋体" w:hAnsi="宋体" w:cs="微软雅黑" w:hint="eastAsia"/>
          <w:color w:val="000000"/>
          <w:kern w:val="0"/>
          <w:szCs w:val="16"/>
          <w:lang w:bidi="ar"/>
        </w:rPr>
        <w:t>，硬件免费质保期（</w:t>
      </w:r>
      <w:r w:rsidRPr="004F7BC8">
        <w:rPr>
          <w:rFonts w:ascii="宋体" w:eastAsia="宋体" w:hAnsi="宋体" w:cs="微软雅黑" w:hint="eastAsia"/>
          <w:color w:val="000000"/>
          <w:kern w:val="0"/>
          <w:szCs w:val="16"/>
          <w:lang w:bidi="ar"/>
        </w:rPr>
        <w:t>1</w:t>
      </w:r>
      <w:r w:rsidRPr="004F7BC8">
        <w:rPr>
          <w:rFonts w:ascii="宋体" w:eastAsia="宋体" w:hAnsi="宋体" w:cs="微软雅黑" w:hint="eastAsia"/>
          <w:color w:val="000000"/>
          <w:kern w:val="0"/>
          <w:szCs w:val="16"/>
          <w:lang w:bidi="ar"/>
        </w:rPr>
        <w:t>年）满后，支付剩余合同金额的</w:t>
      </w:r>
      <w:r w:rsidRPr="004F7BC8">
        <w:rPr>
          <w:rFonts w:ascii="宋体" w:eastAsia="宋体" w:hAnsi="宋体" w:cs="微软雅黑" w:hint="eastAsia"/>
          <w:color w:val="000000"/>
          <w:kern w:val="0"/>
          <w:szCs w:val="16"/>
          <w:lang w:bidi="ar"/>
        </w:rPr>
        <w:t>5%</w:t>
      </w:r>
      <w:r w:rsidRPr="004F7BC8">
        <w:rPr>
          <w:rFonts w:ascii="宋体" w:eastAsia="宋体" w:hAnsi="宋体" w:cs="微软雅黑" w:hint="eastAsia"/>
          <w:color w:val="000000"/>
          <w:kern w:val="0"/>
          <w:szCs w:val="16"/>
          <w:lang w:bidi="ar"/>
        </w:rPr>
        <w:t>。</w:t>
      </w:r>
    </w:p>
    <w:sectPr w:rsidR="0027425E" w:rsidRPr="004F7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NjkxYmYzZjkyNTJhYTVlNTE1Yzg5NTZkMDdhZTYifQ=="/>
  </w:docVars>
  <w:rsids>
    <w:rsidRoot w:val="06C555E4"/>
    <w:rsid w:val="0027425E"/>
    <w:rsid w:val="004F7BC8"/>
    <w:rsid w:val="06C55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675662-BE98-41CD-996C-5B369DBC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sjkw.gxzf.gov.cn/xxgk_49493/fdzdgk/wsjszh/zhgl_49600/t18638890.shtml"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elioy</dc:creator>
  <cp:lastModifiedBy>蒋俐</cp:lastModifiedBy>
  <cp:revision>2</cp:revision>
  <dcterms:created xsi:type="dcterms:W3CDTF">2024-07-10T23:10:00Z</dcterms:created>
  <dcterms:modified xsi:type="dcterms:W3CDTF">2024-07-12T02:26:00Z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FCECABB637794299BE0504F68ABA99B4_11</vt:lpwstr>
  </property>
</Properties>
</file>